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2C0A0" w14:textId="2A4F66DF" w:rsidR="007D0DFF" w:rsidRDefault="007D0DFF" w:rsidP="007D0DFF">
      <w:pPr>
        <w:jc w:val="center"/>
      </w:pPr>
      <w:r>
        <w:t xml:space="preserve">Estudo Orientado em Biologia </w:t>
      </w:r>
      <w:r w:rsidR="000E3B34">
        <w:t>Molecular e Genética</w:t>
      </w:r>
    </w:p>
    <w:p w14:paraId="60646894" w14:textId="77777777" w:rsidR="00C91A00" w:rsidRDefault="00C91A00">
      <w:pPr>
        <w:rPr>
          <w:b/>
        </w:rPr>
      </w:pPr>
    </w:p>
    <w:p w14:paraId="070CE749" w14:textId="7B315F7F" w:rsidR="007D0DFF" w:rsidRPr="00711005" w:rsidRDefault="007D0DFF" w:rsidP="00A559A1">
      <w:pPr>
        <w:jc w:val="both"/>
        <w:rPr>
          <w:bCs/>
        </w:rPr>
      </w:pPr>
      <w:r w:rsidRPr="007D0DFF">
        <w:rPr>
          <w:b/>
        </w:rPr>
        <w:t>Título:</w:t>
      </w:r>
      <w:r w:rsidR="00711005">
        <w:rPr>
          <w:b/>
        </w:rPr>
        <w:t xml:space="preserve"> </w:t>
      </w:r>
      <w:proofErr w:type="spellStart"/>
      <w:r w:rsidR="00711005" w:rsidRPr="00711005">
        <w:rPr>
          <w:bCs/>
        </w:rPr>
        <w:t>Fenotipagem</w:t>
      </w:r>
      <w:proofErr w:type="spellEnd"/>
      <w:r w:rsidR="00711005" w:rsidRPr="00711005">
        <w:rPr>
          <w:bCs/>
        </w:rPr>
        <w:t xml:space="preserve"> da resistência ao stress hídrico de variedades de arroz da Guiné-Bissau</w:t>
      </w:r>
      <w:r w:rsidR="00B840DB">
        <w:rPr>
          <w:bCs/>
        </w:rPr>
        <w:t xml:space="preserve">: espetroscopia de </w:t>
      </w:r>
      <w:proofErr w:type="spellStart"/>
      <w:r w:rsidR="00B840DB">
        <w:rPr>
          <w:bCs/>
        </w:rPr>
        <w:t>refletância</w:t>
      </w:r>
      <w:proofErr w:type="spellEnd"/>
      <w:r w:rsidR="00B840DB">
        <w:rPr>
          <w:bCs/>
        </w:rPr>
        <w:t>.</w:t>
      </w:r>
    </w:p>
    <w:p w14:paraId="1511961E" w14:textId="26CF8D24" w:rsidR="007D0DFF" w:rsidRDefault="007D0DFF" w:rsidP="00A559A1">
      <w:pPr>
        <w:jc w:val="both"/>
      </w:pPr>
      <w:r>
        <w:rPr>
          <w:b/>
        </w:rPr>
        <w:t xml:space="preserve">Enquadramento: </w:t>
      </w:r>
      <w:r w:rsidR="00A92DAB">
        <w:t xml:space="preserve">Na Guiné-Bissau arroz é uma espécie agrícola muito importante, cultivada pelos agricultores em três sistemas produtivos com regimes hídricos muito distintos: em sequeiro (arrozais de </w:t>
      </w:r>
      <w:r w:rsidR="006D7212">
        <w:t>planalto</w:t>
      </w:r>
      <w:r w:rsidR="00A92DAB">
        <w:t xml:space="preserve"> irrigados </w:t>
      </w:r>
      <w:r w:rsidR="0077684D">
        <w:t xml:space="preserve">apenas </w:t>
      </w:r>
      <w:r w:rsidR="00A92DAB">
        <w:t xml:space="preserve">pela chuva); com irrigação tradicional (arroz de planícies interiores); e com </w:t>
      </w:r>
      <w:r w:rsidR="006D7212">
        <w:t>substrato</w:t>
      </w:r>
      <w:r w:rsidR="00A92DAB">
        <w:t xml:space="preserve"> salobr</w:t>
      </w:r>
      <w:r w:rsidR="006D7212">
        <w:t>o</w:t>
      </w:r>
      <w:r w:rsidR="00A92DAB">
        <w:t xml:space="preserve"> (arroz de manga</w:t>
      </w:r>
      <w:r w:rsidR="0077684D">
        <w:t>l</w:t>
      </w:r>
      <w:r w:rsidR="00A92DAB">
        <w:t xml:space="preserve"> e planícies litorais). Assim, são utilizadas dezenas de cultivares tradicionais, com diferentes níveis de tolerância ao stress </w:t>
      </w:r>
      <w:r w:rsidR="006D7212">
        <w:t xml:space="preserve">hídrico e </w:t>
      </w:r>
      <w:r w:rsidR="00A92DAB">
        <w:t xml:space="preserve">salino, constituindo um </w:t>
      </w:r>
      <w:proofErr w:type="spellStart"/>
      <w:r w:rsidR="00A92DAB">
        <w:t>germoplasma</w:t>
      </w:r>
      <w:proofErr w:type="spellEnd"/>
      <w:r w:rsidR="00A92DAB">
        <w:t xml:space="preserve"> de grande interesse para a compreensão dos mecanismos fisiológicos e moleculares que conferem tolerância a cada um destes dois stresses abióticos.</w:t>
      </w:r>
    </w:p>
    <w:p w14:paraId="466755C0" w14:textId="77777777" w:rsidR="0084302C" w:rsidRDefault="0084302C" w:rsidP="00A559A1">
      <w:pPr>
        <w:jc w:val="both"/>
      </w:pPr>
    </w:p>
    <w:p w14:paraId="432A4690" w14:textId="26399620" w:rsidR="00DF0F07" w:rsidRDefault="007D0DFF" w:rsidP="00DF0F07">
      <w:pPr>
        <w:jc w:val="both"/>
      </w:pPr>
      <w:r w:rsidRPr="002B1379">
        <w:rPr>
          <w:b/>
        </w:rPr>
        <w:t>Plano e Métodos:</w:t>
      </w:r>
      <w:r w:rsidR="00DF0F07" w:rsidRPr="002B1379">
        <w:t xml:space="preserve"> </w:t>
      </w:r>
      <w:r w:rsidR="00DF0F07">
        <w:t xml:space="preserve">Serão efetuados ensaios de teste de resistência ao stress hídrico </w:t>
      </w:r>
      <w:r w:rsidR="00F51524">
        <w:t>de</w:t>
      </w:r>
      <w:r w:rsidR="00DF0F07">
        <w:t xml:space="preserve"> cultivares de arroz</w:t>
      </w:r>
      <w:r w:rsidR="00F51524">
        <w:t xml:space="preserve"> selecionadas de entre</w:t>
      </w:r>
      <w:r w:rsidR="00237D31">
        <w:t xml:space="preserve"> as habitualmente cultivadas na </w:t>
      </w:r>
      <w:r w:rsidR="00922EC4">
        <w:t>Guiné-Bissau</w:t>
      </w:r>
      <w:r w:rsidR="00DF0F07">
        <w:t xml:space="preserve">. As sementes serão germinadas em caixa de Petri e transferidas para vasos com terra. As plantas serão crescidas em </w:t>
      </w:r>
      <w:proofErr w:type="spellStart"/>
      <w:r w:rsidR="00DF0F07">
        <w:t>fitotron</w:t>
      </w:r>
      <w:proofErr w:type="spellEnd"/>
      <w:r w:rsidR="00DF0F07">
        <w:t xml:space="preserve"> sem limitações de irrigação. O stress hídrico será ind</w:t>
      </w:r>
      <w:r w:rsidR="005609A1">
        <w:t>u</w:t>
      </w:r>
      <w:r w:rsidR="00DF0F07">
        <w:t>z</w:t>
      </w:r>
      <w:r w:rsidR="005609A1">
        <w:t>i</w:t>
      </w:r>
      <w:r w:rsidR="00DF0F07">
        <w:t>do por suspensão da rega</w:t>
      </w:r>
      <w:r w:rsidR="005609A1">
        <w:t xml:space="preserve">, considerando-se dois níveis de stress: moderado (7 dias) e severo (11 dias). </w:t>
      </w:r>
      <w:r w:rsidR="009151D9">
        <w:t xml:space="preserve">Serão obtidos espetros de </w:t>
      </w:r>
      <w:proofErr w:type="spellStart"/>
      <w:r w:rsidR="009151D9">
        <w:t>reflectância</w:t>
      </w:r>
      <w:proofErr w:type="spellEnd"/>
      <w:r w:rsidR="009151D9">
        <w:t xml:space="preserve"> das folhas e calculados diversos índices de </w:t>
      </w:r>
      <w:proofErr w:type="spellStart"/>
      <w:r w:rsidR="009151D9">
        <w:t>reflectância</w:t>
      </w:r>
      <w:proofErr w:type="spellEnd"/>
      <w:r w:rsidR="009151D9">
        <w:t xml:space="preserve">, indicadores de stress hídrico e performance fotossintética. </w:t>
      </w:r>
      <w:r w:rsidR="00EB1156">
        <w:t>Paralelamente, serão obtidas imagens digitais para análise RGB.</w:t>
      </w:r>
    </w:p>
    <w:p w14:paraId="0FEA3FB4" w14:textId="47E1DC14" w:rsidR="00A559A1" w:rsidRDefault="00A559A1" w:rsidP="00A559A1">
      <w:pPr>
        <w:jc w:val="both"/>
      </w:pPr>
    </w:p>
    <w:p w14:paraId="785CA88B" w14:textId="35F071B3" w:rsidR="00844452" w:rsidRPr="00844452" w:rsidRDefault="007D0DFF" w:rsidP="00844452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  <w:lang w:val="en-GB" w:eastAsia="en-GB"/>
        </w:rPr>
      </w:pPr>
      <w:bookmarkStart w:id="0" w:name="_GoBack"/>
      <w:r w:rsidRPr="009A20AA">
        <w:rPr>
          <w:b/>
        </w:rPr>
        <w:t>Orienta</w:t>
      </w:r>
      <w:r w:rsidR="009A20AA" w:rsidRPr="009A20AA">
        <w:rPr>
          <w:b/>
        </w:rPr>
        <w:t>dor</w:t>
      </w:r>
      <w:r w:rsidRPr="009A20AA">
        <w:rPr>
          <w:b/>
        </w:rPr>
        <w:t>:</w:t>
      </w:r>
      <w:r w:rsidR="00711005">
        <w:rPr>
          <w:b/>
        </w:rPr>
        <w:t xml:space="preserve"> </w:t>
      </w:r>
      <w:r w:rsidR="00711005" w:rsidRPr="00711005">
        <w:rPr>
          <w:bCs/>
        </w:rPr>
        <w:t>Jorge Marques da Silva</w:t>
      </w:r>
      <w:r w:rsidR="00844452">
        <w:rPr>
          <w:bCs/>
        </w:rPr>
        <w:t xml:space="preserve"> </w:t>
      </w:r>
      <w:r w:rsidR="00844452" w:rsidRPr="00844452">
        <w:rPr>
          <w:rFonts w:ascii="Segoe UI" w:eastAsia="Times New Roman" w:hAnsi="Segoe UI" w:cs="Segoe UI"/>
          <w:color w:val="0078D7"/>
          <w:sz w:val="18"/>
          <w:szCs w:val="18"/>
          <w:lang w:val="en-GB" w:eastAsia="en-GB"/>
        </w:rPr>
        <w:t>jmlsilva@ciencias.ulisboa.pt</w:t>
      </w:r>
    </w:p>
    <w:p w14:paraId="417BA457" w14:textId="1BBAFD55" w:rsidR="00844452" w:rsidRPr="00844452" w:rsidRDefault="009A20AA" w:rsidP="00844452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  <w:lang w:val="en-GB" w:eastAsia="en-GB"/>
        </w:rPr>
      </w:pPr>
      <w:proofErr w:type="spellStart"/>
      <w:r w:rsidRPr="009A20AA">
        <w:rPr>
          <w:b/>
        </w:rPr>
        <w:t>Co-orientador</w:t>
      </w:r>
      <w:proofErr w:type="spellEnd"/>
      <w:r w:rsidRPr="009A20AA">
        <w:rPr>
          <w:b/>
        </w:rPr>
        <w:t>:</w:t>
      </w:r>
      <w:r w:rsidR="007D0DFF">
        <w:t xml:space="preserve"> </w:t>
      </w:r>
      <w:r w:rsidR="00AE666E">
        <w:t>Luís Catarino</w:t>
      </w:r>
      <w:r w:rsidR="00844452">
        <w:t xml:space="preserve"> </w:t>
      </w:r>
      <w:r w:rsidR="00844452" w:rsidRPr="00844452">
        <w:rPr>
          <w:rFonts w:ascii="Segoe UI" w:eastAsia="Times New Roman" w:hAnsi="Segoe UI" w:cs="Segoe UI"/>
          <w:color w:val="0078D7"/>
          <w:sz w:val="18"/>
          <w:szCs w:val="18"/>
          <w:lang w:val="en-GB" w:eastAsia="en-GB"/>
        </w:rPr>
        <w:t>lmcatarino@ciencias.ulisboa.pt</w:t>
      </w:r>
    </w:p>
    <w:bookmarkEnd w:id="0"/>
    <w:p w14:paraId="345AF041" w14:textId="41E029DC" w:rsidR="00AE666E" w:rsidRPr="00AE666E" w:rsidRDefault="00AE666E">
      <w:pPr>
        <w:rPr>
          <w:b/>
          <w:bCs/>
        </w:rPr>
      </w:pPr>
      <w:r w:rsidRPr="00AE666E">
        <w:rPr>
          <w:b/>
          <w:bCs/>
        </w:rPr>
        <w:t xml:space="preserve">Estudantes: </w:t>
      </w:r>
      <w:r w:rsidR="009151D9">
        <w:t>1</w:t>
      </w:r>
      <w:r w:rsidR="00CB1563">
        <w:t xml:space="preserve"> ou 2</w:t>
      </w:r>
    </w:p>
    <w:p w14:paraId="11E84F11" w14:textId="686609CE" w:rsidR="007D0DFF" w:rsidRPr="00711005" w:rsidRDefault="007D0DFF">
      <w:pPr>
        <w:rPr>
          <w:bCs/>
        </w:rPr>
      </w:pPr>
      <w:r w:rsidRPr="009A20AA">
        <w:rPr>
          <w:b/>
        </w:rPr>
        <w:t xml:space="preserve">Local </w:t>
      </w:r>
      <w:r w:rsidR="00315953">
        <w:rPr>
          <w:b/>
        </w:rPr>
        <w:t>de</w:t>
      </w:r>
      <w:r w:rsidRPr="009A20AA">
        <w:rPr>
          <w:b/>
        </w:rPr>
        <w:t xml:space="preserve"> realiza</w:t>
      </w:r>
      <w:r w:rsidR="00315953">
        <w:rPr>
          <w:b/>
        </w:rPr>
        <w:t>ção</w:t>
      </w:r>
      <w:r w:rsidRPr="009A20AA">
        <w:rPr>
          <w:b/>
        </w:rPr>
        <w:t>:</w:t>
      </w:r>
      <w:r w:rsidR="00711005">
        <w:rPr>
          <w:b/>
        </w:rPr>
        <w:t xml:space="preserve"> </w:t>
      </w:r>
      <w:r w:rsidR="00711005" w:rsidRPr="00711005">
        <w:rPr>
          <w:bCs/>
        </w:rPr>
        <w:t>DBV/</w:t>
      </w:r>
      <w:proofErr w:type="spellStart"/>
      <w:r w:rsidR="00711005" w:rsidRPr="00711005">
        <w:rPr>
          <w:bCs/>
        </w:rPr>
        <w:t>BioISI</w:t>
      </w:r>
      <w:proofErr w:type="spellEnd"/>
      <w:r w:rsidR="00711005" w:rsidRPr="00711005">
        <w:rPr>
          <w:bCs/>
        </w:rPr>
        <w:t xml:space="preserve"> FCUL</w:t>
      </w:r>
    </w:p>
    <w:p w14:paraId="182DF337" w14:textId="77777777" w:rsidR="007D0DFF" w:rsidRDefault="007D0DFF"/>
    <w:p w14:paraId="35D8515F" w14:textId="77777777" w:rsidR="007D0DFF" w:rsidRDefault="007D0DFF"/>
    <w:sectPr w:rsidR="007D0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FF"/>
    <w:rsid w:val="00065F13"/>
    <w:rsid w:val="000D5800"/>
    <w:rsid w:val="000E3B34"/>
    <w:rsid w:val="00167CF1"/>
    <w:rsid w:val="001D1338"/>
    <w:rsid w:val="00237D31"/>
    <w:rsid w:val="002563B2"/>
    <w:rsid w:val="00260348"/>
    <w:rsid w:val="002B1379"/>
    <w:rsid w:val="002D18D8"/>
    <w:rsid w:val="00315953"/>
    <w:rsid w:val="004501CB"/>
    <w:rsid w:val="005160F1"/>
    <w:rsid w:val="00551CD5"/>
    <w:rsid w:val="005609A1"/>
    <w:rsid w:val="005816C8"/>
    <w:rsid w:val="006D7212"/>
    <w:rsid w:val="00711005"/>
    <w:rsid w:val="00744744"/>
    <w:rsid w:val="007605FA"/>
    <w:rsid w:val="0077684D"/>
    <w:rsid w:val="007D0DFF"/>
    <w:rsid w:val="007F7D41"/>
    <w:rsid w:val="00810565"/>
    <w:rsid w:val="008254FD"/>
    <w:rsid w:val="0084302C"/>
    <w:rsid w:val="00844452"/>
    <w:rsid w:val="00885EE6"/>
    <w:rsid w:val="008D295B"/>
    <w:rsid w:val="009151D9"/>
    <w:rsid w:val="00922EC4"/>
    <w:rsid w:val="00924674"/>
    <w:rsid w:val="0096061D"/>
    <w:rsid w:val="009A20AA"/>
    <w:rsid w:val="00A559A1"/>
    <w:rsid w:val="00A92DAB"/>
    <w:rsid w:val="00AE666E"/>
    <w:rsid w:val="00B627D7"/>
    <w:rsid w:val="00B840DB"/>
    <w:rsid w:val="00C352C9"/>
    <w:rsid w:val="00C91A00"/>
    <w:rsid w:val="00CB1563"/>
    <w:rsid w:val="00CC595A"/>
    <w:rsid w:val="00D047E6"/>
    <w:rsid w:val="00D60653"/>
    <w:rsid w:val="00DF0F07"/>
    <w:rsid w:val="00E22A44"/>
    <w:rsid w:val="00EB1156"/>
    <w:rsid w:val="00EF674C"/>
    <w:rsid w:val="00F5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CA6B"/>
  <w15:docId w15:val="{719380E9-7E98-41DC-9B9B-FD118A01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s-font-weight-regular">
    <w:name w:val="ms-font-weight-regular"/>
    <w:basedOn w:val="Tipodeletrapredefinidodopargrafo"/>
    <w:rsid w:val="00844452"/>
  </w:style>
  <w:style w:type="character" w:customStyle="1" w:styleId="allowtextselection">
    <w:name w:val="allowtextselection"/>
    <w:basedOn w:val="Tipodeletrapredefinidodopargrafo"/>
    <w:rsid w:val="0084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0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Msimsim</dc:creator>
  <cp:lastModifiedBy>Ana Rita Matos</cp:lastModifiedBy>
  <cp:revision>3</cp:revision>
  <dcterms:created xsi:type="dcterms:W3CDTF">2024-09-16T17:05:00Z</dcterms:created>
  <dcterms:modified xsi:type="dcterms:W3CDTF">2024-09-17T13:08:00Z</dcterms:modified>
</cp:coreProperties>
</file>